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9307" w:type="dxa"/>
        <w:tblLook w:val="04A0" w:firstRow="1" w:lastRow="0" w:firstColumn="1" w:lastColumn="0" w:noHBand="0" w:noVBand="1"/>
      </w:tblPr>
      <w:tblGrid>
        <w:gridCol w:w="2337"/>
        <w:gridCol w:w="1930"/>
        <w:gridCol w:w="5040"/>
      </w:tblGrid>
      <w:tr w:rsidR="000F12EA" w:rsidRPr="000F12EA" w:rsidTr="000F12EA">
        <w:tc>
          <w:tcPr>
            <w:tcW w:w="2337" w:type="dxa"/>
            <w:vMerge w:val="restart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hideMark/>
          </w:tcPr>
          <w:p w:rsidR="000F12EA" w:rsidRPr="000F12EA" w:rsidRDefault="00D44BF6">
            <w:pPr>
              <w:rPr>
                <w:sz w:val="32"/>
                <w:szCs w:val="32"/>
              </w:rPr>
            </w:pPr>
            <w:bookmarkStart w:id="0" w:name="_GoBack"/>
            <w:bookmarkEnd w:id="0"/>
            <w:r w:rsidRPr="000F12EA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6704" behindDoc="0" locked="0" layoutInCell="1" allowOverlap="1">
                  <wp:simplePos x="0" y="0"/>
                  <wp:positionH relativeFrom="column">
                    <wp:posOffset>131445</wp:posOffset>
                  </wp:positionH>
                  <wp:positionV relativeFrom="paragraph">
                    <wp:posOffset>882015</wp:posOffset>
                  </wp:positionV>
                  <wp:extent cx="1105535" cy="825500"/>
                  <wp:effectExtent l="0" t="0" r="0" b="0"/>
                  <wp:wrapNone/>
                  <wp:docPr id="10" name="Picture 10" descr="ตึก สนอ มม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ตึก สนอ มม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5535" cy="825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F12EA">
              <w:rPr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173355</wp:posOffset>
                      </wp:positionH>
                      <wp:positionV relativeFrom="paragraph">
                        <wp:posOffset>1700530</wp:posOffset>
                      </wp:positionV>
                      <wp:extent cx="1047750" cy="428625"/>
                      <wp:effectExtent l="0" t="0" r="0" b="9525"/>
                      <wp:wrapNone/>
                      <wp:docPr id="11" name="Text Box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7750" cy="428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CC99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F12EA" w:rsidRDefault="000F12EA" w:rsidP="000F12E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napToGrid w:val="0"/>
                                      <w:color w:val="000000"/>
                                      <w:szCs w:val="24"/>
                                      <w:lang w:eastAsia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napToGrid w:val="0"/>
                                      <w:color w:val="000000"/>
                                      <w:szCs w:val="24"/>
                                      <w:cs/>
                                      <w:lang w:eastAsia="th-TH"/>
                                    </w:rPr>
                                    <w:t>สำนักงานอธิการบดี</w:t>
                                  </w:r>
                                </w:p>
                                <w:p w:rsidR="000F12EA" w:rsidRDefault="000F12EA" w:rsidP="000F12EA">
                                  <w:pPr>
                                    <w:jc w:val="center"/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napToGrid w:val="0"/>
                                      <w:color w:val="000000"/>
                                      <w:szCs w:val="24"/>
                                      <w:cs/>
                                      <w:lang w:eastAsia="th-TH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napToGrid w:val="0"/>
                                      <w:color w:val="000000"/>
                                      <w:szCs w:val="24"/>
                                      <w:cs/>
                                      <w:lang w:eastAsia="th-TH"/>
                                    </w:rPr>
                                    <w:t>มหาวิทยาลัยมหิดล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1" o:spid="_x0000_s1026" type="#_x0000_t202" style="position:absolute;margin-left:13.65pt;margin-top:133.9pt;width:82.5pt;height:33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" filled="f" fillcolor="#0c9" stroked="f">
                      <v:textbox>
                        <w:txbxContent>
                          <w:p w:rsidR="000F12EA" w:rsidRDefault="000F12EA" w:rsidP="000F12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napToGrid w:val="0"/>
                                <w:color w:val="000000"/>
                                <w:szCs w:val="24"/>
                                <w:lang w:eastAsia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napToGrid w:val="0"/>
                                <w:color w:val="000000"/>
                                <w:szCs w:val="24"/>
                                <w:cs/>
                                <w:lang w:eastAsia="th-TH"/>
                              </w:rPr>
                              <w:t>สำนักงานอธิการบดี</w:t>
                            </w:r>
                          </w:p>
                          <w:p w:rsidR="000F12EA" w:rsidRDefault="000F12EA" w:rsidP="000F12E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napToGrid w:val="0"/>
                                <w:color w:val="000000"/>
                                <w:szCs w:val="24"/>
                                <w:cs/>
                                <w:lang w:eastAsia="th-TH"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napToGrid w:val="0"/>
                                <w:color w:val="000000"/>
                                <w:szCs w:val="24"/>
                                <w:cs/>
                                <w:lang w:eastAsia="th-TH"/>
                              </w:rPr>
                              <w:t>มหาวิทยาลัยมหิดล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F12EA" w:rsidRPr="000F12EA">
              <w:rPr>
                <w:noProof/>
                <w:sz w:val="32"/>
                <w:szCs w:val="32"/>
              </w:rPr>
              <w:drawing>
                <wp:anchor distT="0" distB="0" distL="114300" distR="114300" simplePos="0" relativeHeight="251658752" behindDoc="0" locked="0" layoutInCell="1" allowOverlap="1">
                  <wp:simplePos x="0" y="0"/>
                  <wp:positionH relativeFrom="column">
                    <wp:posOffset>368300</wp:posOffset>
                  </wp:positionH>
                  <wp:positionV relativeFrom="paragraph">
                    <wp:posOffset>225425</wp:posOffset>
                  </wp:positionV>
                  <wp:extent cx="617220" cy="571500"/>
                  <wp:effectExtent l="0" t="0" r="0" b="0"/>
                  <wp:wrapNone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3893" r="-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7220" cy="5715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970" w:type="dxa"/>
            <w:gridSpan w:val="2"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hideMark/>
          </w:tcPr>
          <w:p w:rsidR="000F12EA" w:rsidRPr="000F12EA" w:rsidRDefault="000F12EA">
            <w:pPr>
              <w:jc w:val="center"/>
              <w:rPr>
                <w:rFonts w:ascii="TH SarabunPSK" w:hAnsi="TH SarabunPSK" w:cs="TH SarabunPSK"/>
                <w:sz w:val="48"/>
                <w:szCs w:val="48"/>
              </w:rPr>
            </w:pPr>
            <w:r w:rsidRPr="000F12E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ศูนย์ตรวจสอบภายใน  มหาวิทยาลัยมหิดล</w:t>
            </w:r>
          </w:p>
          <w:p w:rsidR="000F12EA" w:rsidRPr="000F12EA" w:rsidRDefault="000F12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12EA">
              <w:rPr>
                <w:rFonts w:ascii="TH SarabunPSK" w:hAnsi="TH SarabunPSK" w:cs="TH SarabunPSK"/>
                <w:b/>
                <w:bCs/>
                <w:sz w:val="48"/>
                <w:szCs w:val="48"/>
                <w:cs/>
              </w:rPr>
              <w:t>แบบฟอร์มการให้คำปรึกษา</w:t>
            </w:r>
          </w:p>
        </w:tc>
      </w:tr>
      <w:tr w:rsidR="000F12EA" w:rsidTr="00B43718">
        <w:tc>
          <w:tcPr>
            <w:tcW w:w="0" w:type="auto"/>
            <w:vMerge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  <w:hideMark/>
          </w:tcPr>
          <w:p w:rsidR="000F12EA" w:rsidRPr="000F12EA" w:rsidRDefault="000F12EA">
            <w:pPr>
              <w:rPr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thinThickThinSmallGap" w:sz="18" w:space="0" w:color="auto"/>
              <w:left w:val="thinThickThinSmallGap" w:sz="18" w:space="0" w:color="auto"/>
              <w:bottom w:val="nil"/>
              <w:right w:val="nil"/>
            </w:tcBorders>
            <w:hideMark/>
          </w:tcPr>
          <w:p w:rsidR="000F12EA" w:rsidRPr="000F12EA" w:rsidRDefault="000F12EA">
            <w:pPr>
              <w:rPr>
                <w:sz w:val="32"/>
                <w:szCs w:val="32"/>
              </w:rPr>
            </w:pP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ผู้ที่ขอคำปรึกษา</w:t>
            </w:r>
          </w:p>
        </w:tc>
        <w:tc>
          <w:tcPr>
            <w:tcW w:w="5040" w:type="dxa"/>
            <w:tcBorders>
              <w:top w:val="thinThickThinSmallGap" w:sz="18" w:space="0" w:color="auto"/>
              <w:left w:val="nil"/>
              <w:bottom w:val="nil"/>
              <w:right w:val="thinThickThinSmallGap" w:sz="18" w:space="0" w:color="auto"/>
            </w:tcBorders>
          </w:tcPr>
          <w:p w:rsidR="000F12EA" w:rsidRPr="000F12EA" w:rsidRDefault="00B437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</w:tc>
      </w:tr>
      <w:tr w:rsidR="00B43718" w:rsidTr="00B43718">
        <w:tc>
          <w:tcPr>
            <w:tcW w:w="0" w:type="auto"/>
            <w:vMerge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  <w:hideMark/>
          </w:tcPr>
          <w:p w:rsidR="00B43718" w:rsidRPr="000F12EA" w:rsidRDefault="00B43718" w:rsidP="00B43718">
            <w:pPr>
              <w:rPr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nil"/>
              <w:left w:val="thinThickThinSmallGap" w:sz="18" w:space="0" w:color="auto"/>
              <w:bottom w:val="nil"/>
              <w:right w:val="nil"/>
            </w:tcBorders>
            <w:hideMark/>
          </w:tcPr>
          <w:p w:rsidR="00B43718" w:rsidRPr="000F12EA" w:rsidRDefault="00B43718" w:rsidP="00B43718">
            <w:pPr>
              <w:rPr>
                <w:sz w:val="32"/>
                <w:szCs w:val="32"/>
              </w:rPr>
            </w:pP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คณะ/ส่วนงาน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thinThickThinSmallGap" w:sz="18" w:space="0" w:color="auto"/>
            </w:tcBorders>
          </w:tcPr>
          <w:p w:rsidR="00B43718" w:rsidRPr="000F12EA" w:rsidRDefault="00B43718" w:rsidP="00B437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</w:tc>
      </w:tr>
      <w:tr w:rsidR="00B43718" w:rsidTr="00B43718">
        <w:tc>
          <w:tcPr>
            <w:tcW w:w="0" w:type="auto"/>
            <w:vMerge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  <w:hideMark/>
          </w:tcPr>
          <w:p w:rsidR="00B43718" w:rsidRPr="000F12EA" w:rsidRDefault="00B43718" w:rsidP="00B43718">
            <w:pPr>
              <w:rPr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nil"/>
              <w:left w:val="thinThickThinSmallGap" w:sz="18" w:space="0" w:color="auto"/>
              <w:bottom w:val="nil"/>
              <w:right w:val="nil"/>
            </w:tcBorders>
            <w:hideMark/>
          </w:tcPr>
          <w:p w:rsidR="00B43718" w:rsidRPr="000F12EA" w:rsidRDefault="00B43718" w:rsidP="00B43718">
            <w:pPr>
              <w:rPr>
                <w:sz w:val="32"/>
                <w:szCs w:val="32"/>
              </w:rPr>
            </w:pP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เรื่องที่ปรึกษา</w:t>
            </w:r>
          </w:p>
        </w:tc>
        <w:tc>
          <w:tcPr>
            <w:tcW w:w="5040" w:type="dxa"/>
            <w:tcBorders>
              <w:top w:val="nil"/>
              <w:left w:val="nil"/>
              <w:bottom w:val="nil"/>
              <w:right w:val="thinThickThinSmallGap" w:sz="18" w:space="0" w:color="auto"/>
            </w:tcBorders>
          </w:tcPr>
          <w:p w:rsidR="00B43718" w:rsidRPr="000F12EA" w:rsidRDefault="00B43718" w:rsidP="00B437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</w:tc>
      </w:tr>
      <w:tr w:rsidR="00B43718" w:rsidTr="00B43718">
        <w:trPr>
          <w:trHeight w:val="512"/>
        </w:trPr>
        <w:tc>
          <w:tcPr>
            <w:tcW w:w="0" w:type="auto"/>
            <w:vMerge/>
            <w:tcBorders>
              <w:top w:val="thinThickThinSmallGap" w:sz="18" w:space="0" w:color="auto"/>
              <w:left w:val="thinThickThinSmallGap" w:sz="18" w:space="0" w:color="auto"/>
              <w:bottom w:val="thinThickThinSmallGap" w:sz="18" w:space="0" w:color="auto"/>
              <w:right w:val="thinThickThinSmallGap" w:sz="18" w:space="0" w:color="auto"/>
            </w:tcBorders>
            <w:vAlign w:val="center"/>
            <w:hideMark/>
          </w:tcPr>
          <w:p w:rsidR="00B43718" w:rsidRPr="000F12EA" w:rsidRDefault="00B43718" w:rsidP="00B43718">
            <w:pPr>
              <w:rPr>
                <w:sz w:val="32"/>
                <w:szCs w:val="32"/>
              </w:rPr>
            </w:pPr>
          </w:p>
        </w:tc>
        <w:tc>
          <w:tcPr>
            <w:tcW w:w="1930" w:type="dxa"/>
            <w:tcBorders>
              <w:top w:val="nil"/>
              <w:left w:val="thinThickThinSmallGap" w:sz="18" w:space="0" w:color="auto"/>
              <w:bottom w:val="thinThickThinSmallGap" w:sz="18" w:space="0" w:color="auto"/>
              <w:right w:val="nil"/>
            </w:tcBorders>
            <w:hideMark/>
          </w:tcPr>
          <w:p w:rsidR="00B43718" w:rsidRPr="000F12EA" w:rsidRDefault="00B43718" w:rsidP="00B43718">
            <w:pPr>
              <w:rPr>
                <w:sz w:val="32"/>
                <w:szCs w:val="32"/>
              </w:rPr>
            </w:pP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5040" w:type="dxa"/>
            <w:tcBorders>
              <w:top w:val="nil"/>
              <w:left w:val="nil"/>
              <w:bottom w:val="thinThickThinSmallGap" w:sz="18" w:space="0" w:color="auto"/>
              <w:right w:val="thinThickThinSmallGap" w:sz="18" w:space="0" w:color="auto"/>
            </w:tcBorders>
          </w:tcPr>
          <w:p w:rsidR="00B43718" w:rsidRPr="000F12EA" w:rsidRDefault="00B43718" w:rsidP="00B4371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</w:t>
            </w:r>
          </w:p>
        </w:tc>
      </w:tr>
    </w:tbl>
    <w:p w:rsidR="004C051F" w:rsidRDefault="004C051F" w:rsidP="000F12E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F12EA" w:rsidRPr="000F12EA" w:rsidTr="000F12EA">
        <w:tc>
          <w:tcPr>
            <w:tcW w:w="9350" w:type="dxa"/>
          </w:tcPr>
          <w:p w:rsidR="000F12EA" w:rsidRPr="000F12EA" w:rsidRDefault="000F12EA" w:rsidP="00596915">
            <w:pPr>
              <w:spacing w:before="240" w:after="24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วิธีการให้คำปรึกษา</w:t>
            </w:r>
          </w:p>
          <w:p w:rsidR="000F12EA" w:rsidRPr="000F12EA" w:rsidRDefault="000F12EA" w:rsidP="000F12EA">
            <w:pPr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12E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ลายลักษณ์อักษร</w:t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43718" w:rsidRPr="000F12E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="00B437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>โทรศัพท์</w:t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F12E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0F12EA">
              <w:rPr>
                <w:rFonts w:ascii="TH SarabunPSK" w:hAnsi="TH SarabunPSK" w:cs="TH SarabunPSK"/>
                <w:sz w:val="32"/>
                <w:szCs w:val="32"/>
              </w:rPr>
              <w:t>E-Mail</w:t>
            </w:r>
            <w:r w:rsidRPr="000F12E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0F12E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0F12EA">
              <w:rPr>
                <w:rFonts w:ascii="TH SarabunPSK" w:hAnsi="TH SarabunPSK" w:cs="TH SarabunPSK"/>
                <w:sz w:val="32"/>
                <w:szCs w:val="32"/>
              </w:rPr>
              <w:t xml:space="preserve"> Line</w:t>
            </w:r>
            <w:r w:rsidRPr="000F12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</w:t>
            </w:r>
            <w:r w:rsidRPr="000F12E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proofErr w:type="spellStart"/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>อื่นๆ</w:t>
            </w:r>
            <w:proofErr w:type="spellEnd"/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A314E0" w:rsidRPr="000F12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..... </w:t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>(โปรดระบุ)</w:t>
            </w:r>
            <w:r w:rsidR="00A314E0" w:rsidRPr="000F12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.....</w:t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</w:tr>
      <w:tr w:rsidR="000F12EA" w:rsidRPr="000F12EA" w:rsidTr="000F12EA">
        <w:tc>
          <w:tcPr>
            <w:tcW w:w="9350" w:type="dxa"/>
          </w:tcPr>
          <w:p w:rsidR="000F12EA" w:rsidRPr="000F12EA" w:rsidRDefault="000F12EA" w:rsidP="00596915">
            <w:pPr>
              <w:spacing w:before="240" w:after="24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</w:rPr>
            </w:pP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เรื่องที่ต้องการรับคำปรึกษา</w:t>
            </w:r>
          </w:p>
          <w:p w:rsidR="00B43718" w:rsidRPr="000F12EA" w:rsidRDefault="000F12EA" w:rsidP="00B4371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="00B43718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43718" w:rsidRPr="000F12EA" w:rsidRDefault="00B43718" w:rsidP="004D5218">
            <w:pPr>
              <w:spacing w:after="24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F12EA" w:rsidRPr="000F12EA" w:rsidTr="000F12EA">
        <w:tc>
          <w:tcPr>
            <w:tcW w:w="9350" w:type="dxa"/>
          </w:tcPr>
          <w:p w:rsidR="000F12EA" w:rsidRPr="000F12EA" w:rsidRDefault="000F12EA" w:rsidP="00596915">
            <w:pPr>
              <w:spacing w:before="240"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ประเมินความเสี่ยง</w:t>
            </w:r>
            <w:r w:rsidRPr="00B14C0E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>ตามมาตรฐานข้อ 1130.</w:t>
            </w:r>
            <w:r w:rsidRPr="000F12EA">
              <w:rPr>
                <w:rFonts w:ascii="TH SarabunPSK" w:hAnsi="TH SarabunPSK" w:cs="TH SarabunPSK"/>
                <w:sz w:val="32"/>
                <w:szCs w:val="32"/>
              </w:rPr>
              <w:t>A3</w:t>
            </w:r>
          </w:p>
          <w:p w:rsidR="000F12EA" w:rsidRPr="000F12EA" w:rsidRDefault="000F12EA" w:rsidP="000F12E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มีโอกาสเกิดผลกระทบด้านความเที่ยงธรรมต่อการให้ความเชื่อมั่น (การตรวจสอบภายใน) ในอนาคต</w:t>
            </w:r>
          </w:p>
          <w:p w:rsidR="000F12EA" w:rsidRPr="000F12EA" w:rsidRDefault="000F12EA" w:rsidP="000F12EA">
            <w:pPr>
              <w:spacing w:after="240"/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0F12E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มี </w:t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 ......................................</w:t>
            </w:r>
            <w:r w:rsidR="00B14C0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="00B14C0E">
              <w:rPr>
                <w:rFonts w:ascii="TH SarabunPSK" w:hAnsi="TH SarabunPSK" w:cs="TH SarabunPSK" w:hint="cs"/>
                <w:sz w:val="32"/>
                <w:szCs w:val="32"/>
                <w:cs/>
              </w:rPr>
              <w:t>.</w:t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>.....</w:t>
            </w: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</w:t>
            </w:r>
            <w:r w:rsidR="00B43718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ไม่มี </w:t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>เนื่องจาก ..............................</w:t>
            </w:r>
            <w:r w:rsidR="00B14C0E">
              <w:rPr>
                <w:rFonts w:ascii="TH SarabunPSK" w:hAnsi="TH SarabunPSK" w:cs="TH SarabunPSK" w:hint="cs"/>
                <w:sz w:val="32"/>
                <w:szCs w:val="32"/>
                <w:cs/>
              </w:rPr>
              <w:t>..</w:t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>..................</w:t>
            </w:r>
          </w:p>
        </w:tc>
      </w:tr>
      <w:tr w:rsidR="000F12EA" w:rsidRPr="000F12EA" w:rsidTr="000F12EA">
        <w:tc>
          <w:tcPr>
            <w:tcW w:w="9350" w:type="dxa"/>
          </w:tcPr>
          <w:p w:rsidR="000F12EA" w:rsidRDefault="000F12EA" w:rsidP="00596915">
            <w:pPr>
              <w:spacing w:before="240"/>
              <w:rPr>
                <w:rFonts w:ascii="TH SarabunPSK" w:hAnsi="TH SarabunPSK" w:cs="TH SarabunPSK"/>
                <w:sz w:val="32"/>
                <w:szCs w:val="32"/>
              </w:rPr>
            </w:pP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  <w:t>คำปรึกษาที่ให้</w:t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(โปรดระบุ – หากไม่ส่งผลกระทบทางลบต่อมาตรฐานการเก็บรักษาข้อมูล</w:t>
            </w:r>
          </w:p>
          <w:p w:rsidR="000F12EA" w:rsidRPr="000F12EA" w:rsidRDefault="000F12EA" w:rsidP="000F12EA">
            <w:pPr>
              <w:ind w:firstLine="133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>(มาตรฐานฯ ข้อ 2330.</w:t>
            </w:r>
            <w:r w:rsidRPr="000F12EA">
              <w:rPr>
                <w:rFonts w:ascii="TH SarabunPSK" w:hAnsi="TH SarabunPSK" w:cs="TH SarabunPSK"/>
                <w:sz w:val="32"/>
                <w:szCs w:val="32"/>
              </w:rPr>
              <w:t>C</w:t>
            </w:r>
            <w:r w:rsidRPr="000F12EA">
              <w:rPr>
                <w:rFonts w:ascii="TH SarabunPSK" w:hAnsi="TH SarabunPSK" w:cs="TH SarabunPSK" w:hint="cs"/>
                <w:sz w:val="32"/>
                <w:szCs w:val="32"/>
                <w:cs/>
              </w:rPr>
              <w:t>1)</w:t>
            </w:r>
            <w:r w:rsidRPr="000F12EA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  <w:p w:rsidR="00B43718" w:rsidRPr="000F12EA" w:rsidRDefault="00B43718" w:rsidP="00B43718">
            <w:pPr>
              <w:ind w:firstLine="700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</w:t>
            </w:r>
          </w:p>
          <w:p w:rsidR="000F12EA" w:rsidRPr="000F12EA" w:rsidRDefault="00B43718" w:rsidP="00A314E0">
            <w:pPr>
              <w:spacing w:after="240"/>
              <w:rPr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</w:tr>
      <w:tr w:rsidR="000F12EA" w:rsidRPr="000F12EA" w:rsidTr="000F12EA">
        <w:tc>
          <w:tcPr>
            <w:tcW w:w="9350" w:type="dxa"/>
          </w:tcPr>
          <w:p w:rsidR="000F12EA" w:rsidRPr="000F12EA" w:rsidRDefault="000F12EA" w:rsidP="000F12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12EA" w:rsidRPr="000F12EA" w:rsidRDefault="000F12EA" w:rsidP="000F12E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0F12EA" w:rsidRPr="000F12EA" w:rsidRDefault="000F12EA" w:rsidP="000F12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12E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</w:t>
            </w:r>
            <w:r w:rsidRPr="000F12EA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0F12EA" w:rsidRPr="000F12EA" w:rsidRDefault="000F12EA" w:rsidP="000F12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12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(...........................................)</w:t>
            </w: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B14C0E" w:rsidRPr="000F12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Pr="000F12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(...........................................)</w:t>
            </w:r>
          </w:p>
          <w:p w:rsidR="000F12EA" w:rsidRPr="000F12EA" w:rsidRDefault="000F12EA" w:rsidP="000F12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12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ผู้</w:t>
            </w:r>
            <w:r w:rsidR="00D42B54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รับเรื่องให้</w:t>
            </w:r>
            <w:r w:rsidRPr="000F12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คำปรึกษา     </w:t>
            </w: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F12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ผู้อำนวยการศูนย์ตรวจสอบภายใน</w:t>
            </w:r>
          </w:p>
          <w:p w:rsidR="000F12EA" w:rsidRPr="000F12EA" w:rsidRDefault="000F12EA" w:rsidP="000F12EA">
            <w:pPr>
              <w:spacing w:before="240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</w:p>
          <w:p w:rsidR="000F12EA" w:rsidRPr="000F12EA" w:rsidRDefault="000F12EA" w:rsidP="000F12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12EA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</w:t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..........................................</w:t>
            </w:r>
            <w:r w:rsidRPr="000F12EA"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Pr="000F12EA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</w:p>
          <w:p w:rsidR="000F12EA" w:rsidRPr="000F12EA" w:rsidRDefault="00B43718" w:rsidP="000F12E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12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(...........................................)</w:t>
            </w:r>
            <w:r w:rsidR="000F12EA"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0F12EA"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0F12EA"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0F12EA"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="00B14C0E" w:rsidRPr="000F12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</w:t>
            </w:r>
            <w:r w:rsidR="000F12EA" w:rsidRPr="000F12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(...........................................)</w:t>
            </w:r>
          </w:p>
          <w:p w:rsidR="000F12EA" w:rsidRPr="00F5050E" w:rsidRDefault="000F12EA" w:rsidP="00F5050E">
            <w:pPr>
              <w:spacing w:after="24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F12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 xml:space="preserve">          ผู้ที่ให้คำปรึกษา     </w:t>
            </w: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F12E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ab/>
            </w:r>
            <w:r w:rsidRPr="000F12EA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ผู้อำนวยการศูนย์ตรวจสอบภายใน</w:t>
            </w:r>
          </w:p>
        </w:tc>
      </w:tr>
      <w:tr w:rsidR="000F12EA" w:rsidRPr="000F12EA" w:rsidTr="000F12EA">
        <w:tc>
          <w:tcPr>
            <w:tcW w:w="9350" w:type="dxa"/>
          </w:tcPr>
          <w:p w:rsidR="00F5050E" w:rsidRDefault="000F12EA" w:rsidP="00596915">
            <w:pPr>
              <w:spacing w:before="240" w:after="240"/>
              <w:rPr>
                <w:rFonts w:ascii="TH SarabunPSK" w:hAnsi="TH SarabunPSK" w:cs="TH SarabunPSK"/>
                <w:sz w:val="32"/>
                <w:szCs w:val="32"/>
              </w:rPr>
            </w:pPr>
            <w:r w:rsidRPr="000F12EA">
              <w:rPr>
                <w:rFonts w:ascii="TH SarabunPSK" w:hAnsi="TH SarabunPSK" w:cs="TH SarabunPSK" w:hint="cs"/>
                <w:b/>
                <w:bCs/>
                <w:sz w:val="32"/>
                <w:szCs w:val="32"/>
                <w:u w:val="single"/>
                <w:cs/>
              </w:rPr>
              <w:t>หมายเหตุ</w:t>
            </w:r>
            <w:r w:rsidRPr="000F12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0F12EA">
              <w:rPr>
                <w:rFonts w:ascii="TH SarabunPSK" w:hAnsi="TH SarabunPSK" w:cs="TH SarabunPSK"/>
                <w:sz w:val="32"/>
                <w:szCs w:val="32"/>
              </w:rPr>
              <w:t>:</w:t>
            </w:r>
            <w:r w:rsidRPr="000F12E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F5050E" w:rsidRPr="00B43718" w:rsidRDefault="000F12EA" w:rsidP="00F5050E">
            <w:pPr>
              <w:ind w:firstLine="700"/>
              <w:rPr>
                <w:rFonts w:ascii="TH SarabunPSK" w:hAnsi="TH SarabunPSK" w:cs="TH SarabunPSK"/>
                <w:sz w:val="28"/>
              </w:rPr>
            </w:pPr>
            <w:r w:rsidRPr="00B43718">
              <w:rPr>
                <w:rFonts w:ascii="TH SarabunPSK" w:hAnsi="TH SarabunPSK" w:cs="TH SarabunPSK" w:hint="cs"/>
                <w:sz w:val="28"/>
                <w:cs/>
              </w:rPr>
              <w:t xml:space="preserve">- </w:t>
            </w:r>
            <w:r w:rsidRPr="00B43718">
              <w:rPr>
                <w:rFonts w:ascii="TH SarabunPSK" w:hAnsi="TH SarabunPSK" w:cs="TH SarabunPSK" w:hint="cs"/>
                <w:sz w:val="28"/>
                <w:u w:val="single"/>
                <w:cs/>
              </w:rPr>
              <w:t>กรณีเป็นเรื่องสำคัญ</w:t>
            </w:r>
            <w:r w:rsidRPr="00B43718">
              <w:rPr>
                <w:rFonts w:ascii="TH SarabunPSK" w:hAnsi="TH SarabunPSK" w:cs="TH SarabunPSK" w:hint="cs"/>
                <w:sz w:val="28"/>
                <w:cs/>
              </w:rPr>
              <w:t xml:space="preserve"> เช่น มีการแต่งตั้งนักตรวจสอบภายในร่วมเป็นคณะกรรมการในฐานะที่ปรึกษา ให้จัดทำเป็นโครงการ เพื่อขออนุมัติจากประธานคณะกรรมการตรวจสอบฯ ก่อนด้วย (มาตรฐานฯ ข้อ 2210 </w:t>
            </w:r>
            <w:r w:rsidRPr="00B43718">
              <w:rPr>
                <w:rFonts w:ascii="TH SarabunPSK" w:hAnsi="TH SarabunPSK" w:cs="TH SarabunPSK"/>
                <w:sz w:val="28"/>
                <w:cs/>
              </w:rPr>
              <w:t>–</w:t>
            </w:r>
            <w:r w:rsidRPr="00B43718">
              <w:rPr>
                <w:rFonts w:ascii="TH SarabunPSK" w:hAnsi="TH SarabunPSK" w:cs="TH SarabunPSK" w:hint="cs"/>
                <w:sz w:val="28"/>
                <w:cs/>
              </w:rPr>
              <w:t xml:space="preserve"> 2220)</w:t>
            </w:r>
          </w:p>
          <w:p w:rsidR="000F12EA" w:rsidRPr="00F5050E" w:rsidRDefault="00F5050E" w:rsidP="00F5050E">
            <w:pPr>
              <w:spacing w:after="240"/>
              <w:ind w:firstLine="700"/>
              <w:rPr>
                <w:rFonts w:ascii="TH SarabunPSK" w:hAnsi="TH SarabunPSK" w:cs="TH SarabunPSK"/>
                <w:sz w:val="32"/>
                <w:szCs w:val="32"/>
              </w:rPr>
            </w:pPr>
            <w:r w:rsidRPr="00B43718">
              <w:rPr>
                <w:rFonts w:ascii="TH SarabunPSK" w:hAnsi="TH SarabunPSK" w:cs="TH SarabunPSK"/>
                <w:sz w:val="28"/>
              </w:rPr>
              <w:t xml:space="preserve">- </w:t>
            </w:r>
            <w:r w:rsidR="000F12EA" w:rsidRPr="00B43718">
              <w:rPr>
                <w:rFonts w:ascii="TH SarabunPSK" w:hAnsi="TH SarabunPSK" w:cs="TH SarabunPSK"/>
                <w:sz w:val="28"/>
                <w:u w:val="single"/>
                <w:cs/>
              </w:rPr>
              <w:t>กรณี</w:t>
            </w:r>
            <w:r w:rsidR="000F12EA" w:rsidRPr="00B43718">
              <w:rPr>
                <w:rFonts w:cs="TH SarabunPSK" w:hint="cs"/>
                <w:sz w:val="28"/>
                <w:u w:val="single"/>
                <w:cs/>
              </w:rPr>
              <w:t>ให้คำปรึกษาเป็นลายลักษณ์อักษร</w:t>
            </w:r>
            <w:r w:rsidR="000F12EA" w:rsidRPr="00B43718">
              <w:rPr>
                <w:rFonts w:cs="TH SarabunPSK" w:hint="cs"/>
                <w:sz w:val="28"/>
                <w:cs/>
              </w:rPr>
              <w:t xml:space="preserve"> ให้จัดพิมพ์ไว้แนบกับแบบฟอร์มด้วย</w:t>
            </w:r>
          </w:p>
        </w:tc>
      </w:tr>
    </w:tbl>
    <w:p w:rsidR="000F12EA" w:rsidRPr="000F12EA" w:rsidRDefault="000F12EA" w:rsidP="000F12EA"/>
    <w:sectPr w:rsidR="000F12EA" w:rsidRPr="000F12E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16120"/>
    <w:multiLevelType w:val="hybridMultilevel"/>
    <w:tmpl w:val="8A60F9C8"/>
    <w:lvl w:ilvl="0" w:tplc="7020F0C4">
      <w:start w:val="6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1074"/>
    <w:rsid w:val="000F12EA"/>
    <w:rsid w:val="00225EFE"/>
    <w:rsid w:val="004C051F"/>
    <w:rsid w:val="004D5218"/>
    <w:rsid w:val="00552807"/>
    <w:rsid w:val="00596915"/>
    <w:rsid w:val="007F14CE"/>
    <w:rsid w:val="008065C7"/>
    <w:rsid w:val="009038D2"/>
    <w:rsid w:val="009A7859"/>
    <w:rsid w:val="009F09A9"/>
    <w:rsid w:val="00A314E0"/>
    <w:rsid w:val="00A8464C"/>
    <w:rsid w:val="00B14C0E"/>
    <w:rsid w:val="00B43718"/>
    <w:rsid w:val="00C06051"/>
    <w:rsid w:val="00D31074"/>
    <w:rsid w:val="00D42B54"/>
    <w:rsid w:val="00D44BF6"/>
    <w:rsid w:val="00DA509B"/>
    <w:rsid w:val="00F50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E2CD90C-337E-484B-BBA4-33FA2DBA6D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43718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310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0F12EA"/>
    <w:pPr>
      <w:spacing w:after="160" w:line="259" w:lineRule="auto"/>
      <w:ind w:left="720"/>
      <w:contextualSpacing/>
    </w:pPr>
    <w:rPr>
      <w:rFonts w:ascii="TH SarabunPSK" w:eastAsia="Calibri" w:hAnsi="TH SarabunPSK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31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3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customXml" Target="../customXml/item3.xml"/><Relationship Id="rId5" Type="http://schemas.openxmlformats.org/officeDocument/2006/relationships/image" Target="media/image1.jpeg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97CE27173A324CA4C72D9A699E98B6" ma:contentTypeVersion="2" ma:contentTypeDescription="Create a new document." ma:contentTypeScope="" ma:versionID="a639ecad904933fcb1602f674d9574b0">
  <xsd:schema xmlns:xsd="http://www.w3.org/2001/XMLSchema" xmlns:xs="http://www.w3.org/2001/XMLSchema" xmlns:p="http://schemas.microsoft.com/office/2006/metadata/properties" xmlns:ns2="297bbd84-662e-48b7-b465-0b98be136ec0" targetNamespace="http://schemas.microsoft.com/office/2006/metadata/properties" ma:root="true" ma:fieldsID="929fa146a2bc6a4a55d3f181b3da9452" ns2:_="">
    <xsd:import namespace="297bbd84-662e-48b7-b465-0b98be136ec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7bbd84-662e-48b7-b465-0b98be136ec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ED2307C-5F07-4C26-99EB-8B76165621A1}"/>
</file>

<file path=customXml/itemProps2.xml><?xml version="1.0" encoding="utf-8"?>
<ds:datastoreItem xmlns:ds="http://schemas.openxmlformats.org/officeDocument/2006/customXml" ds:itemID="{A2CABCFE-1B2B-4713-BDE4-643734344071}"/>
</file>

<file path=customXml/itemProps3.xml><?xml version="1.0" encoding="utf-8"?>
<ds:datastoreItem xmlns:ds="http://schemas.openxmlformats.org/officeDocument/2006/customXml" ds:itemID="{DA9A0CC9-7B31-4168-8B0D-27C23D9F403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420</Words>
  <Characters>2397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2021-08-11T07:50:00Z</dcterms:created>
  <dcterms:modified xsi:type="dcterms:W3CDTF">2021-08-11T07:50:00Z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0x010100EC97CE27173A324CA4C72D9A699E98B6</vt:lpwstr>
  </property>
</Properties>
</file>